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95" w:lineRule="atLeast"/>
        <w:jc w:val="left"/>
        <w:rPr>
          <w:rFonts w:ascii="方正小标宋简体" w:hAnsi="Calibri" w:eastAsia="方正小标宋简体" w:cs="Calibri"/>
          <w:kern w:val="0"/>
          <w:sz w:val="44"/>
          <w:szCs w:val="44"/>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二</w:t>
      </w:r>
    </w:p>
    <w:p>
      <w:pPr>
        <w:widowControl/>
        <w:spacing w:line="795" w:lineRule="atLeast"/>
        <w:jc w:val="center"/>
        <w:rPr>
          <w:rFonts w:hint="eastAsia" w:ascii="方正小标宋简体" w:hAnsi="Calibri" w:eastAsia="方正小标宋简体" w:cs="Calibri"/>
          <w:kern w:val="0"/>
          <w:sz w:val="44"/>
          <w:szCs w:val="44"/>
        </w:rPr>
      </w:pPr>
      <w:r>
        <w:rPr>
          <w:rFonts w:hint="eastAsia" w:ascii="方正小标宋简体" w:hAnsi="Calibri" w:eastAsia="方正小标宋简体" w:cs="Calibri"/>
          <w:kern w:val="0"/>
          <w:sz w:val="44"/>
          <w:szCs w:val="44"/>
        </w:rPr>
        <w:t>广州城市理工学院第一次学生代表大会</w:t>
      </w:r>
    </w:p>
    <w:p>
      <w:pPr>
        <w:widowControl/>
        <w:spacing w:line="795" w:lineRule="atLeast"/>
        <w:jc w:val="center"/>
        <w:rPr>
          <w:rFonts w:ascii="Calibri" w:hAnsi="Calibri" w:eastAsia="方正小标宋简体" w:cs="Calibri"/>
          <w:kern w:val="0"/>
          <w:szCs w:val="21"/>
        </w:rPr>
      </w:pPr>
      <w:r>
        <w:rPr>
          <w:rFonts w:hint="eastAsia" w:ascii="方正小标宋简体" w:hAnsi="Calibri" w:eastAsia="方正小标宋简体" w:cs="Calibri"/>
          <w:kern w:val="0"/>
          <w:sz w:val="44"/>
          <w:szCs w:val="44"/>
        </w:rPr>
        <w:t>代表推荐选举工作指引</w:t>
      </w:r>
      <w:bookmarkStart w:id="0" w:name="_GoBack"/>
      <w:bookmarkEnd w:id="0"/>
    </w:p>
    <w:p>
      <w:pPr>
        <w:widowControl/>
        <w:spacing w:line="600" w:lineRule="atLeast"/>
        <w:rPr>
          <w:rFonts w:ascii="Calibri" w:hAnsi="Calibri" w:eastAsia="宋体" w:cs="Calibri"/>
          <w:kern w:val="0"/>
          <w:szCs w:val="21"/>
        </w:rPr>
      </w:pPr>
      <w:r>
        <w:rPr>
          <w:rFonts w:hint="eastAsia" w:ascii="仿宋_GB2312" w:hAnsi="Calibri" w:eastAsia="仿宋_GB2312" w:cs="Calibri"/>
          <w:kern w:val="0"/>
          <w:sz w:val="32"/>
          <w:szCs w:val="32"/>
        </w:rPr>
        <w:t> </w:t>
      </w:r>
    </w:p>
    <w:p>
      <w:pPr>
        <w:widowControl/>
        <w:spacing w:line="600" w:lineRule="atLeast"/>
        <w:ind w:firstLine="645"/>
        <w:rPr>
          <w:rFonts w:ascii="Calibri" w:hAnsi="Calibri" w:eastAsia="宋体" w:cs="Calibri"/>
          <w:kern w:val="0"/>
          <w:szCs w:val="21"/>
        </w:rPr>
      </w:pPr>
      <w:r>
        <w:rPr>
          <w:rFonts w:hint="eastAsia" w:ascii="仿宋_GB2312" w:hAnsi="Calibri" w:eastAsia="仿宋_GB2312" w:cs="Calibri"/>
          <w:kern w:val="0"/>
          <w:sz w:val="32"/>
          <w:szCs w:val="32"/>
        </w:rPr>
        <w:t>为深入</w:t>
      </w:r>
      <w:r>
        <w:rPr>
          <w:rFonts w:hint="eastAsia" w:ascii="仿宋_GB2312" w:hAnsi="Calibri" w:eastAsia="仿宋_GB2312" w:cs="Calibri"/>
          <w:kern w:val="0"/>
          <w:sz w:val="32"/>
          <w:szCs w:val="32"/>
          <w:lang w:val="en-US" w:eastAsia="zh-CN"/>
        </w:rPr>
        <w:t>学习</w:t>
      </w:r>
      <w:r>
        <w:rPr>
          <w:rFonts w:hint="eastAsia" w:ascii="仿宋_GB2312" w:hAnsi="Calibri" w:eastAsia="仿宋_GB2312" w:cs="Calibri"/>
          <w:kern w:val="0"/>
          <w:sz w:val="32"/>
          <w:szCs w:val="32"/>
        </w:rPr>
        <w:t>贯彻习近平新时代中国特色社会主义思想，进一步深化高校学生会改革，支持和引导学生会更好地服务青年学生成长成才，根据《中华全国学生联合会章程》、《广东省学生联合会章程》和《华南理工大学广州学院学生会章程》的有关规定，结合我校实际情况，现将我校第一次学生代表大会学生代表（以下简称“代表”）推荐选举工作通知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一、代表规模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通过各学院根据实际情况民主选举，依据代表名额不得低于学院学生人数1%的比例，广州城市理工学院第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次学生代表大会拟定正式代表为</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席，列席代表各学院若干席，各学院团委书记、学生会指导老师作为列席代表出席。</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二、名额分配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rPr>
        <w:t>本次学生代表大会以学院为选举单位，选举单位组成代表团。每个代表团由学院学生会指导老师担任领队，建议由学院学生会代表或其他学生骨干代表担任团长。大会代表产生通过各学院根据实际情况民主选举产生，</w:t>
      </w:r>
      <w:r>
        <w:rPr>
          <w:rFonts w:hint="eastAsia" w:ascii="仿宋_GB2312" w:hAnsi="仿宋_GB2312" w:eastAsia="仿宋_GB2312" w:cs="仿宋_GB2312"/>
          <w:sz w:val="32"/>
          <w:szCs w:val="32"/>
          <w:highlight w:val="none"/>
        </w:rPr>
        <w:t>人数不得低于学院</w:t>
      </w:r>
      <w:r>
        <w:rPr>
          <w:rFonts w:hint="eastAsia" w:ascii="仿宋_GB2312" w:hAnsi="仿宋_GB2312" w:eastAsia="仿宋_GB2312" w:cs="仿宋_GB2312"/>
          <w:sz w:val="32"/>
          <w:szCs w:val="32"/>
          <w:highlight w:val="none"/>
          <w:lang w:val="en-US" w:eastAsia="zh-CN"/>
        </w:rPr>
        <w:t>学生会会员</w:t>
      </w:r>
      <w:r>
        <w:rPr>
          <w:rFonts w:hint="eastAsia" w:ascii="仿宋_GB2312" w:hAnsi="仿宋_GB2312" w:eastAsia="仿宋_GB2312" w:cs="仿宋_GB2312"/>
          <w:sz w:val="32"/>
          <w:szCs w:val="32"/>
          <w:highlight w:val="none"/>
        </w:rPr>
        <w:t>人数的1%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代表名额不足3人的以3人计</w:t>
      </w:r>
      <w:r>
        <w:rPr>
          <w:rFonts w:hint="eastAsia" w:ascii="仿宋_GB2312" w:hAnsi="仿宋_GB2312" w:eastAsia="仿宋_GB2312" w:cs="仿宋_GB2312"/>
          <w:sz w:val="32"/>
          <w:szCs w:val="32"/>
        </w:rPr>
        <w:t>；</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（二）为保证代表的广泛性和代表性，</w:t>
      </w:r>
      <w:r>
        <w:rPr>
          <w:rFonts w:hint="eastAsia" w:ascii="仿宋_GB2312" w:hAnsi="仿宋_GB2312" w:eastAsia="仿宋_GB2312" w:cs="仿宋_GB2312"/>
          <w:sz w:val="32"/>
          <w:szCs w:val="32"/>
          <w:lang w:val="en-US" w:eastAsia="zh-CN"/>
        </w:rPr>
        <w:t>名额分配应覆盖各年级及主要学生社团；</w:t>
      </w:r>
    </w:p>
    <w:p>
      <w:pPr>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校、院学生会组织工作人员中的学生代表一般不超过40%</w:t>
      </w:r>
      <w:r>
        <w:rPr>
          <w:rFonts w:hint="eastAsia" w:ascii="仿宋_GB2312" w:hAnsi="仿宋_GB2312" w:eastAsia="仿宋_GB2312" w:cs="仿宋_GB2312"/>
          <w:sz w:val="32"/>
          <w:szCs w:val="32"/>
          <w:highlight w:val="none"/>
          <w:lang w:eastAsia="zh-CN"/>
        </w:rPr>
        <w:t>；</w:t>
      </w:r>
    </w:p>
    <w:p>
      <w:pPr>
        <w:spacing w:line="60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四）女代表一般不少于25%。</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三、代表条件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Times New Roman" w:hAnsi="Times New Roman" w:eastAsia="方正仿宋_GBK" w:cs="Times New Roman"/>
          <w:color w:val="auto"/>
          <w:sz w:val="32"/>
          <w:szCs w:val="32"/>
          <w:lang w:val="en-US" w:eastAsia="zh-CN"/>
        </w:rPr>
        <w:t>广州城市理工学院</w:t>
      </w:r>
      <w:r>
        <w:rPr>
          <w:rFonts w:hint="default" w:ascii="Times New Roman" w:hAnsi="Times New Roman" w:eastAsia="方正仿宋_GBK" w:cs="Times New Roman"/>
          <w:color w:val="auto"/>
          <w:sz w:val="32"/>
          <w:szCs w:val="32"/>
          <w:lang w:val="en-US" w:eastAsia="zh-CN"/>
        </w:rPr>
        <w:t>全日制在校中国</w:t>
      </w:r>
      <w:r>
        <w:rPr>
          <w:rFonts w:hint="eastAsia" w:ascii="Times New Roman" w:hAnsi="Times New Roman" w:eastAsia="方正仿宋_GBK" w:cs="Times New Roman"/>
          <w:color w:val="auto"/>
          <w:sz w:val="32"/>
          <w:szCs w:val="32"/>
          <w:lang w:val="en-US" w:eastAsia="zh-CN"/>
        </w:rPr>
        <w:t>（含港澳台）</w:t>
      </w:r>
      <w:r>
        <w:rPr>
          <w:rFonts w:hint="default" w:ascii="Times New Roman" w:hAnsi="Times New Roman" w:eastAsia="方正仿宋_GBK" w:cs="Times New Roman"/>
          <w:color w:val="auto"/>
          <w:sz w:val="32"/>
          <w:szCs w:val="32"/>
          <w:lang w:val="en-US" w:eastAsia="zh-CN"/>
        </w:rPr>
        <w:t>学生</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（二）有坚定的共产主义信念，在重大问题上立场坚定，严守党的政治纪律和政治规矩。深入贯彻落实党的十九大精神，以习近平新时代中国特色社会主义思想为指导，深入贯彻习近平总书记重要讲话精神；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（三）遵守宪法和法律、法规，遵守学校章程和规章制度；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（四）思想政治素质高，品学兼优，能够真实反映同学诉求，积极帮助同学解决诉求；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（五）严格遵守校学生会的章程，在学生代表大会召开期间，能够充分履行代表的义务和行使代表的权利，及时把大会精神反馈到广大同学中，加强学生与学校、学生会之间的沟通联系。</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四、代表权利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（一）通过符合学生会组织章程规定的民主程序，在学生代表大会上充分发表意见和建议，享有表决权；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（二）享有选举权和被选举权；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（三）在职权范围内以个人或者联名方式提出提案，并对提案办理情况进行询问和监督；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（四）对学生会组织的工作提出建议、批评和实行监督；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（五）听取、审议校学生会工作报告以及提交大会的其他报告。</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五、代表义务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（一）积极行使代表权利，认真履行代表职责，按时参加相关会议；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（二）认真学习，不断提高思想政治素质和参与学校治理的能力；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（三）密切联系学生，反映学生的意见和要求；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（四）监督校学生会组织开展工作，提出改进措施和工作建议。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（五）履行其他应尽的职责。</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六、产生办法</w:t>
      </w:r>
    </w:p>
    <w:p>
      <w:pPr>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（一）民主选举</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各学院学生会根据《广州城市理工学院第一次学生代表大会代表名额分配建议表》（文件一）组织基层团支部（班级）选举学生代表。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代表选举应尊重和保障学生的民主权力，学生可通过个人自荐、学生联名推荐和班委会推荐的方式报名代表候选人。基层团支部（班级）在学生会组织的指导下，通过民主选举方式酝酿讨论产生代表考察人选。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汇总后对考察人选开展考察，征求考察人选所在团支部（班级）、学生组织以及基层党团组织的意见，重点考察思想政治素质、学生工作实绩和在学生中的公认程度，以确定代表候选人。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经各学院党团组织审核批准后，由各学院学生会向校学生会提交选举情况报告（文件</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）和正式代表名单（文件</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（二）资格审查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校学生会汇总各选举单位上报的名单，由广州城市理工学院第一次学生代表大会代表资格审查小组审议代表资格并向大会报告审查情况。</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七、工作要求</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（一）各选举单位应高度重视代表选举工作，在选举过程中，要认真贯彻执行民主集中制原则，遵守民主程序，尊重学生的民主权利。</w:t>
      </w:r>
    </w:p>
    <w:p>
      <w:pPr>
        <w:spacing w:line="60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（二）要严肃政治纪律、组织纪律和选举纪律，对选举工作中的违规违纪问题实行“零容忍”，学生代表</w:t>
      </w:r>
      <w:r>
        <w:rPr>
          <w:rFonts w:hint="eastAsia" w:ascii="仿宋_GB2312" w:hAnsi="黑体" w:eastAsia="仿宋_GB2312" w:cs="仿宋_GB2312"/>
          <w:sz w:val="32"/>
          <w:szCs w:val="32"/>
          <w:lang w:val="en-US" w:eastAsia="zh-CN"/>
        </w:rPr>
        <w:t>违反法律</w:t>
      </w:r>
      <w:r>
        <w:rPr>
          <w:rFonts w:hint="eastAsia" w:ascii="仿宋_GB2312" w:hAnsi="黑体" w:eastAsia="仿宋_GB2312" w:cs="仿宋_GB2312"/>
          <w:sz w:val="32"/>
          <w:szCs w:val="32"/>
        </w:rPr>
        <w:t>法规和学校规章制度的，由大会筹备工作组资格审查委员会撤销其代表资格。</w:t>
      </w:r>
    </w:p>
    <w:p>
      <w:pPr>
        <w:pageBreakBefore/>
        <w:spacing w:line="600" w:lineRule="exact"/>
        <w:rPr>
          <w:rFonts w:ascii="黑体" w:eastAsia="黑体"/>
          <w:sz w:val="32"/>
          <w:szCs w:val="32"/>
        </w:rPr>
      </w:pPr>
      <w:r>
        <w:rPr>
          <w:rFonts w:hint="eastAsia" w:ascii="黑体" w:eastAsia="黑体"/>
          <w:sz w:val="32"/>
          <w:szCs w:val="32"/>
        </w:rPr>
        <w:t>文件一</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广州城市理工学院学院第一次学生代表大会</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代表名额分配表</w:t>
      </w:r>
    </w:p>
    <w:tbl>
      <w:tblPr>
        <w:tblStyle w:val="6"/>
        <w:tblW w:w="47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8"/>
        <w:gridCol w:w="1376"/>
        <w:gridCol w:w="1456"/>
        <w:gridCol w:w="149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选举单位</w:t>
            </w:r>
          </w:p>
        </w:tc>
        <w:tc>
          <w:tcPr>
            <w:tcW w:w="81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校、院</w:t>
            </w:r>
            <w:r>
              <w:rPr>
                <w:rFonts w:hint="eastAsia" w:ascii="仿宋_GB2312" w:hAnsi="仿宋_GB2312" w:eastAsia="仿宋_GB2312" w:cs="仿宋_GB2312"/>
                <w:b/>
                <w:bCs/>
                <w:sz w:val="28"/>
                <w:szCs w:val="28"/>
              </w:rPr>
              <w:t>学生会名额</w:t>
            </w:r>
            <w:r>
              <w:rPr>
                <w:rFonts w:hint="eastAsia" w:ascii="仿宋_GB2312" w:hAnsi="仿宋_GB2312" w:eastAsia="仿宋_GB2312" w:cs="仿宋_GB2312"/>
                <w:b/>
                <w:bCs/>
                <w:sz w:val="24"/>
                <w:szCs w:val="24"/>
              </w:rPr>
              <w:t>（不多于）</w:t>
            </w:r>
          </w:p>
        </w:tc>
        <w:tc>
          <w:tcPr>
            <w:tcW w:w="861"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女代表</w:t>
            </w:r>
          </w:p>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名额</w:t>
            </w:r>
          </w:p>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4"/>
                <w:szCs w:val="24"/>
              </w:rPr>
              <w:t>（不</w:t>
            </w:r>
            <w:r>
              <w:rPr>
                <w:rFonts w:hint="eastAsia" w:ascii="仿宋_GB2312" w:hAnsi="仿宋_GB2312" w:eastAsia="仿宋_GB2312" w:cs="仿宋_GB2312"/>
                <w:b/>
                <w:bCs/>
                <w:sz w:val="24"/>
                <w:szCs w:val="24"/>
                <w:lang w:val="en-US" w:eastAsia="zh-CN"/>
              </w:rPr>
              <w:t>少</w:t>
            </w:r>
            <w:r>
              <w:rPr>
                <w:rFonts w:hint="eastAsia" w:ascii="仿宋_GB2312" w:hAnsi="仿宋_GB2312" w:eastAsia="仿宋_GB2312" w:cs="仿宋_GB2312"/>
                <w:b/>
                <w:bCs/>
                <w:sz w:val="24"/>
                <w:szCs w:val="24"/>
              </w:rPr>
              <w:t>于）</w:t>
            </w:r>
          </w:p>
        </w:tc>
        <w:tc>
          <w:tcPr>
            <w:tcW w:w="881"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正式代表</w:t>
            </w:r>
          </w:p>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合计</w:t>
            </w:r>
          </w:p>
        </w:tc>
        <w:tc>
          <w:tcPr>
            <w:tcW w:w="54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列席代表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汽车与交通工程学院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机械工程学院及</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机器人工程学院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w:t>
            </w:r>
            <w:r>
              <w:rPr>
                <w:rFonts w:ascii="仿宋_GB2312" w:hAnsi="仿宋_GB2312" w:eastAsia="仿宋_GB2312" w:cs="仿宋_GB2312"/>
                <w:color w:val="000000"/>
                <w:kern w:val="0"/>
                <w:sz w:val="28"/>
                <w:szCs w:val="28"/>
                <w:lang w:bidi="ar"/>
              </w:rPr>
              <w:t>5</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电子信息工程学院及</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通信工程学院</w:t>
            </w:r>
          </w:p>
        </w:tc>
        <w:tc>
          <w:tcPr>
            <w:tcW w:w="81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6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88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8</w:t>
            </w:r>
          </w:p>
        </w:tc>
        <w:tc>
          <w:tcPr>
            <w:tcW w:w="54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电气工程学院</w:t>
            </w:r>
          </w:p>
        </w:tc>
        <w:tc>
          <w:tcPr>
            <w:tcW w:w="81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86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88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p>
        </w:tc>
        <w:tc>
          <w:tcPr>
            <w:tcW w:w="54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计算机工程学院及</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大数据学院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6</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0</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管理学院</w:t>
            </w:r>
          </w:p>
        </w:tc>
        <w:tc>
          <w:tcPr>
            <w:tcW w:w="81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p>
        </w:tc>
        <w:tc>
          <w:tcPr>
            <w:tcW w:w="86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88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55</w:t>
            </w:r>
          </w:p>
        </w:tc>
        <w:tc>
          <w:tcPr>
            <w:tcW w:w="54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经济学院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5</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外国语学院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w:t>
            </w:r>
            <w:r>
              <w:rPr>
                <w:rFonts w:ascii="仿宋_GB2312" w:hAnsi="仿宋_GB2312" w:eastAsia="仿宋_GB2312" w:cs="仿宋_GB2312"/>
                <w:color w:val="000000"/>
                <w:kern w:val="0"/>
                <w:sz w:val="28"/>
                <w:szCs w:val="28"/>
                <w:lang w:bidi="ar"/>
              </w:rPr>
              <w:t>5</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珠宝学院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kern w:val="0"/>
                <w:sz w:val="28"/>
                <w:szCs w:val="28"/>
                <w:lang w:bidi="ar"/>
              </w:rPr>
              <w:t>1</w:t>
            </w:r>
            <w:r>
              <w:rPr>
                <w:rFonts w:hint="eastAsia" w:ascii="仿宋_GB2312" w:hAnsi="仿宋_GB2312" w:eastAsia="仿宋_GB2312" w:cs="仿宋_GB2312"/>
                <w:color w:val="000000"/>
                <w:kern w:val="0"/>
                <w:sz w:val="28"/>
                <w:szCs w:val="28"/>
                <w:lang w:val="en-US" w:eastAsia="zh-CN" w:bidi="ar"/>
              </w:rPr>
              <w:t>8</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建筑学院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土木工程学院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国际商学院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总计</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101</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69</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256</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r>
    </w:tbl>
    <w:p>
      <w:pPr>
        <w:wordWrap w:val="0"/>
        <w:spacing w:line="360" w:lineRule="auto"/>
        <w:rPr>
          <w:rFonts w:hint="eastAsia" w:eastAsia="仿宋_GB2312"/>
          <w:sz w:val="32"/>
          <w:szCs w:val="32"/>
          <w:lang w:val="en-US" w:eastAsia="zh-CN"/>
        </w:rPr>
      </w:pPr>
      <w:r>
        <w:rPr>
          <w:rFonts w:hint="eastAsia" w:ascii="仿宋_GB2312" w:hAnsi="仿宋_GB2312" w:eastAsia="仿宋_GB2312" w:cs="仿宋_GB2312"/>
          <w:sz w:val="24"/>
          <w:szCs w:val="24"/>
        </w:rPr>
        <w:t>说明：列席代表为各学院团委书记及学生会指导老师。</w:t>
      </w:r>
      <w:r>
        <w:rPr>
          <w:rFonts w:ascii="仿宋_GB2312" w:hAnsi="仿宋_GB2312" w:eastAsia="仿宋_GB2312" w:cs="仿宋_GB2312"/>
          <w:sz w:val="24"/>
          <w:szCs w:val="24"/>
        </w:rPr>
        <w:br w:type="page"/>
      </w:r>
      <w:r>
        <w:rPr>
          <w:rFonts w:hint="eastAsia" w:ascii="仿宋_GB2312" w:hAnsi="仿宋_GB2312" w:eastAsia="仿宋_GB2312" w:cs="仿宋_GB2312"/>
          <w:b/>
          <w:kern w:val="0"/>
          <w:sz w:val="32"/>
          <w:szCs w:val="32"/>
        </w:rPr>
        <w:t>文件</w:t>
      </w:r>
      <w:r>
        <w:rPr>
          <w:rFonts w:hint="eastAsia" w:ascii="仿宋_GB2312" w:hAnsi="仿宋_GB2312" w:eastAsia="仿宋_GB2312" w:cs="仿宋_GB2312"/>
          <w:b/>
          <w:kern w:val="0"/>
          <w:sz w:val="32"/>
          <w:szCs w:val="32"/>
          <w:lang w:val="en-US" w:eastAsia="zh-CN"/>
        </w:rPr>
        <w:t>二</w:t>
      </w:r>
    </w:p>
    <w:p>
      <w:pPr>
        <w:spacing w:line="64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广州城市理工学院第一次学</w:t>
      </w:r>
      <w:r>
        <w:rPr>
          <w:rFonts w:ascii="方正小标宋简体" w:hAnsi="方正小标宋简体" w:eastAsia="方正小标宋简体" w:cs="方正小标宋简体"/>
          <w:kern w:val="0"/>
          <w:sz w:val="40"/>
          <w:szCs w:val="40"/>
        </w:rPr>
        <w:t>生代表大会</w:t>
      </w:r>
    </w:p>
    <w:p>
      <w:pPr>
        <w:spacing w:line="640" w:lineRule="exact"/>
        <w:jc w:val="center"/>
        <w:rPr>
          <w:rFonts w:ascii="方正小标宋简体" w:hAnsi="方正小标宋简体" w:eastAsia="方正小标宋简体" w:cs="方正小标宋简体"/>
          <w:kern w:val="0"/>
          <w:sz w:val="40"/>
          <w:szCs w:val="40"/>
        </w:rPr>
      </w:pPr>
      <w:r>
        <w:rPr>
          <w:rFonts w:ascii="方正小标宋简体" w:hAnsi="方正小标宋简体" w:eastAsia="方正小标宋简体" w:cs="方正小标宋简体"/>
          <w:kern w:val="0"/>
          <w:sz w:val="40"/>
          <w:szCs w:val="40"/>
        </w:rPr>
        <w:t>代表团选举情况报告</w:t>
      </w:r>
    </w:p>
    <w:p>
      <w:pPr>
        <w:spacing w:before="312" w:beforeLines="100" w:line="560" w:lineRule="exact"/>
        <w:jc w:val="left"/>
        <w:rPr>
          <w:rFonts w:ascii="仿宋_GB2312" w:eastAsia="仿宋_GB2312"/>
          <w:sz w:val="28"/>
          <w:szCs w:val="28"/>
        </w:rPr>
      </w:pPr>
      <w:r>
        <w:rPr>
          <w:rFonts w:hint="eastAsia" w:ascii="仿宋_GB2312" w:eastAsia="仿宋_GB2312"/>
          <w:sz w:val="28"/>
          <w:szCs w:val="28"/>
        </w:rPr>
        <w:t>第一次学生代表大会筹备工作领导小组：</w:t>
      </w:r>
    </w:p>
    <w:p>
      <w:pPr>
        <w:tabs>
          <w:tab w:val="left" w:pos="3118"/>
        </w:tabs>
        <w:spacing w:line="560" w:lineRule="exact"/>
        <w:ind w:firstLine="560" w:firstLineChars="200"/>
        <w:jc w:val="lef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（选举单位）通过组织班级或基层组织酝酿，按照候选人数多于应选人数20%的要求，我们于</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日在</w:t>
      </w:r>
      <w:r>
        <w:rPr>
          <w:rFonts w:hint="eastAsia" w:ascii="仿宋_GB2312" w:eastAsia="仿宋_GB2312"/>
          <w:sz w:val="28"/>
          <w:szCs w:val="28"/>
          <w:u w:val="single"/>
        </w:rPr>
        <w:t xml:space="preserve">           </w:t>
      </w:r>
      <w:r>
        <w:rPr>
          <w:rFonts w:hint="eastAsia" w:ascii="仿宋_GB2312" w:eastAsia="仿宋_GB2312"/>
          <w:sz w:val="28"/>
          <w:szCs w:val="28"/>
        </w:rPr>
        <w:t>（地点），以无记名投票的方式，选举产生了出席广州城市理工学院第一次学生代表大会的代表，现将选举情况报告如下。</w:t>
      </w:r>
    </w:p>
    <w:p>
      <w:pPr>
        <w:tabs>
          <w:tab w:val="left" w:pos="3118"/>
        </w:tabs>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在充分发扬社会主义民主，广泛酝酿讨论的基础上，采取差额选举的方法。本次选举工作中，选区内选民总数量为</w:t>
      </w:r>
      <w:r>
        <w:rPr>
          <w:rFonts w:hint="eastAsia" w:ascii="仿宋_GB2312" w:eastAsia="仿宋_GB2312"/>
          <w:sz w:val="28"/>
          <w:szCs w:val="28"/>
          <w:u w:val="single"/>
        </w:rPr>
        <w:t xml:space="preserve">   </w:t>
      </w:r>
      <w:r>
        <w:rPr>
          <w:rFonts w:hint="eastAsia" w:ascii="仿宋_GB2312" w:eastAsia="仿宋_GB2312"/>
          <w:sz w:val="28"/>
          <w:szCs w:val="28"/>
        </w:rPr>
        <w:t>人，参与投票的选民数量为</w:t>
      </w:r>
      <w:r>
        <w:rPr>
          <w:rFonts w:hint="eastAsia" w:ascii="仿宋_GB2312" w:eastAsia="仿宋_GB2312"/>
          <w:sz w:val="28"/>
          <w:szCs w:val="28"/>
          <w:u w:val="single"/>
        </w:rPr>
        <w:t xml:space="preserve">   </w:t>
      </w:r>
      <w:r>
        <w:rPr>
          <w:rFonts w:hint="eastAsia" w:ascii="仿宋_GB2312" w:eastAsia="仿宋_GB2312"/>
          <w:sz w:val="28"/>
          <w:szCs w:val="28"/>
        </w:rPr>
        <w:t>人，有效选票数为</w:t>
      </w:r>
      <w:r>
        <w:rPr>
          <w:rFonts w:hint="eastAsia" w:ascii="仿宋_GB2312" w:eastAsia="仿宋_GB2312"/>
          <w:sz w:val="28"/>
          <w:szCs w:val="28"/>
          <w:u w:val="single"/>
        </w:rPr>
        <w:t xml:space="preserve">   </w:t>
      </w:r>
      <w:r>
        <w:rPr>
          <w:rFonts w:hint="eastAsia" w:ascii="仿宋_GB2312" w:eastAsia="仿宋_GB2312"/>
          <w:sz w:val="28"/>
          <w:szCs w:val="28"/>
        </w:rPr>
        <w:t>票，各候选人得票情况如下：</w:t>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3370"/>
        <w:gridCol w:w="2788"/>
        <w:gridCol w:w="278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b/>
                <w:bCs/>
                <w:kern w:val="0"/>
                <w:sz w:val="28"/>
                <w:szCs w:val="28"/>
              </w:rPr>
            </w:pPr>
            <w:r>
              <w:rPr>
                <w:rFonts w:hint="eastAsia" w:ascii="Calibri" w:hAnsi="Calibri" w:eastAsia="仿宋"/>
                <w:b/>
                <w:bCs/>
                <w:kern w:val="0"/>
                <w:sz w:val="28"/>
                <w:szCs w:val="28"/>
              </w:rPr>
              <w:t>候选人姓名</w:t>
            </w:r>
          </w:p>
        </w:tc>
        <w:tc>
          <w:tcPr>
            <w:tcW w:w="1558" w:type="pct"/>
          </w:tcPr>
          <w:p>
            <w:pPr>
              <w:tabs>
                <w:tab w:val="left" w:pos="3118"/>
              </w:tabs>
              <w:spacing w:line="360" w:lineRule="auto"/>
              <w:jc w:val="center"/>
              <w:rPr>
                <w:rFonts w:ascii="Calibri" w:hAnsi="Calibri" w:eastAsia="仿宋"/>
                <w:b/>
                <w:bCs/>
                <w:kern w:val="0"/>
                <w:sz w:val="28"/>
                <w:szCs w:val="28"/>
              </w:rPr>
            </w:pPr>
            <w:r>
              <w:rPr>
                <w:rFonts w:hint="eastAsia" w:ascii="Calibri" w:hAnsi="Calibri" w:eastAsia="仿宋"/>
                <w:b/>
                <w:bCs/>
                <w:kern w:val="0"/>
                <w:sz w:val="28"/>
                <w:szCs w:val="28"/>
              </w:rPr>
              <w:t>得票数量</w:t>
            </w:r>
          </w:p>
        </w:tc>
        <w:tc>
          <w:tcPr>
            <w:tcW w:w="1558" w:type="pct"/>
          </w:tcPr>
          <w:p>
            <w:pPr>
              <w:tabs>
                <w:tab w:val="left" w:pos="3118"/>
              </w:tabs>
              <w:spacing w:line="360" w:lineRule="auto"/>
              <w:jc w:val="center"/>
              <w:rPr>
                <w:rFonts w:ascii="Calibri" w:hAnsi="Calibri" w:eastAsia="仿宋"/>
                <w:b/>
                <w:bCs/>
                <w:kern w:val="0"/>
                <w:sz w:val="28"/>
                <w:szCs w:val="28"/>
              </w:rPr>
            </w:pPr>
            <w:r>
              <w:rPr>
                <w:rFonts w:hint="eastAsia" w:ascii="Calibri" w:hAnsi="Calibri" w:eastAsia="仿宋"/>
                <w:b/>
                <w:bCs/>
                <w:kern w:val="0"/>
                <w:sz w:val="28"/>
                <w:szCs w:val="28"/>
              </w:rPr>
              <w:t>是否当选</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bl>
    <w:p>
      <w:pPr>
        <w:tabs>
          <w:tab w:val="left" w:pos="3118"/>
        </w:tabs>
        <w:spacing w:line="560" w:lineRule="exact"/>
        <w:ind w:firstLine="560" w:firstLineChars="200"/>
        <w:jc w:val="left"/>
        <w:rPr>
          <w:rFonts w:ascii="仿宋_GB2312" w:eastAsia="仿宋_GB2312"/>
          <w:sz w:val="28"/>
          <w:szCs w:val="28"/>
        </w:rPr>
      </w:pPr>
      <w:r>
        <w:rPr>
          <w:rFonts w:hint="eastAsia" w:ascii="仿宋_GB2312" w:eastAsia="仿宋_GB2312"/>
          <w:sz w:val="28"/>
          <w:szCs w:val="28"/>
        </w:rPr>
        <w:t>本次选举产生了本选举单位出席广州城市理工学院第一次学生代表大会的代表共</w:t>
      </w:r>
      <w:r>
        <w:rPr>
          <w:rFonts w:hint="eastAsia" w:ascii="仿宋_GB2312" w:eastAsia="仿宋_GB2312"/>
          <w:sz w:val="28"/>
          <w:szCs w:val="28"/>
          <w:u w:val="single"/>
        </w:rPr>
        <w:t xml:space="preserve">   </w:t>
      </w:r>
      <w:r>
        <w:rPr>
          <w:rFonts w:hint="eastAsia" w:ascii="仿宋_GB2312" w:eastAsia="仿宋_GB2312"/>
          <w:sz w:val="28"/>
          <w:szCs w:val="28"/>
        </w:rPr>
        <w:t>名，其中党员</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%；团员</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%；学生会代表</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女代表</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%左右；少数民族代表</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%左右。</w:t>
      </w:r>
    </w:p>
    <w:p>
      <w:pPr>
        <w:tabs>
          <w:tab w:val="left" w:pos="3118"/>
        </w:tabs>
        <w:spacing w:line="560" w:lineRule="exact"/>
        <w:ind w:firstLine="560" w:firstLineChars="200"/>
        <w:jc w:val="left"/>
        <w:rPr>
          <w:rFonts w:ascii="仿宋_GB2312" w:eastAsia="仿宋_GB2312"/>
          <w:sz w:val="28"/>
          <w:szCs w:val="28"/>
        </w:rPr>
      </w:pPr>
      <w:r>
        <w:rPr>
          <w:rFonts w:hint="eastAsia" w:ascii="仿宋_GB2312" w:eastAsia="仿宋_GB2312"/>
          <w:sz w:val="28"/>
          <w:szCs w:val="28"/>
        </w:rPr>
        <w:t xml:space="preserve">代表团正式代表名单及登记表附后，特此报告。     </w:t>
      </w:r>
    </w:p>
    <w:p>
      <w:pPr>
        <w:tabs>
          <w:tab w:val="left" w:pos="3118"/>
        </w:tabs>
        <w:spacing w:line="560" w:lineRule="exact"/>
        <w:ind w:firstLine="560" w:firstLineChars="200"/>
        <w:jc w:val="left"/>
        <w:rPr>
          <w:rFonts w:ascii="仿宋_GB2312" w:eastAsia="仿宋_GB2312"/>
          <w:sz w:val="28"/>
          <w:szCs w:val="28"/>
        </w:rPr>
      </w:pPr>
    </w:p>
    <w:p>
      <w:pPr>
        <w:tabs>
          <w:tab w:val="left" w:pos="3118"/>
        </w:tabs>
        <w:spacing w:line="560" w:lineRule="exact"/>
        <w:ind w:firstLine="560" w:firstLineChars="200"/>
        <w:jc w:val="left"/>
        <w:rPr>
          <w:rFonts w:ascii="仿宋_GB2312" w:eastAsia="仿宋_GB2312"/>
          <w:sz w:val="28"/>
          <w:szCs w:val="28"/>
          <w:u w:val="single"/>
        </w:rPr>
      </w:pPr>
      <w:r>
        <w:rPr>
          <w:rFonts w:hint="eastAsia" w:ascii="仿宋_GB2312" w:eastAsia="仿宋_GB2312"/>
          <w:sz w:val="28"/>
          <w:szCs w:val="28"/>
        </w:rPr>
        <w:t xml:space="preserve">    </w:t>
      </w:r>
    </w:p>
    <w:p>
      <w:pPr>
        <w:tabs>
          <w:tab w:val="left" w:pos="3118"/>
        </w:tabs>
        <w:spacing w:line="560" w:lineRule="exact"/>
        <w:ind w:firstLine="5320" w:firstLineChars="1900"/>
        <w:jc w:val="left"/>
        <w:rPr>
          <w:rFonts w:ascii="仿宋_GB2312" w:eastAsia="仿宋_GB2312"/>
          <w:sz w:val="28"/>
          <w:szCs w:val="28"/>
          <w:u w:val="single"/>
        </w:rPr>
      </w:pPr>
    </w:p>
    <w:p>
      <w:pPr>
        <w:tabs>
          <w:tab w:val="left" w:pos="3118"/>
        </w:tabs>
        <w:wordWrap w:val="0"/>
        <w:spacing w:line="560" w:lineRule="exact"/>
        <w:ind w:firstLine="560" w:firstLineChars="20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学院学生会</w:t>
      </w:r>
    </w:p>
    <w:p>
      <w:pPr>
        <w:tabs>
          <w:tab w:val="left" w:pos="3118"/>
        </w:tabs>
        <w:spacing w:line="560" w:lineRule="exact"/>
        <w:ind w:firstLine="560" w:firstLineChars="200"/>
        <w:jc w:val="right"/>
        <w:rPr>
          <w:rFonts w:ascii="仿宋_GB2312" w:eastAsia="仿宋_GB2312"/>
          <w:sz w:val="28"/>
          <w:szCs w:val="28"/>
        </w:rPr>
      </w:pPr>
      <w:r>
        <w:rPr>
          <w:rFonts w:hint="eastAsia" w:ascii="仿宋_GB2312" w:eastAsia="仿宋_GB2312"/>
          <w:sz w:val="28"/>
          <w:szCs w:val="28"/>
        </w:rPr>
        <w:t>（学院团委代章）</w:t>
      </w:r>
    </w:p>
    <w:p>
      <w:pPr>
        <w:tabs>
          <w:tab w:val="left" w:pos="3118"/>
        </w:tabs>
        <w:wordWrap w:val="0"/>
        <w:spacing w:line="560" w:lineRule="exact"/>
        <w:ind w:firstLine="560" w:firstLineChars="200"/>
        <w:jc w:val="right"/>
        <w:rPr>
          <w:rFonts w:ascii="Times New Roman" w:hAnsi="Times New Roman" w:eastAsia="仿宋_GB2312" w:cs="Times New Roman"/>
          <w:sz w:val="28"/>
          <w:szCs w:val="28"/>
        </w:rPr>
      </w:pPr>
      <w:r>
        <w:rPr>
          <w:rFonts w:hint="eastAsia" w:ascii="仿宋_GB2312" w:eastAsia="仿宋_GB2312"/>
          <w:sz w:val="28"/>
          <w:szCs w:val="28"/>
        </w:rPr>
        <w:t xml:space="preserve">    202</w:t>
      </w:r>
      <w:r>
        <w:rPr>
          <w:rFonts w:hint="eastAsia" w:ascii="仿宋_GB2312" w:eastAsia="仿宋_GB2312"/>
          <w:sz w:val="28"/>
          <w:szCs w:val="28"/>
          <w:lang w:val="en-US" w:eastAsia="zh-CN"/>
        </w:rPr>
        <w:t>1</w:t>
      </w:r>
      <w:r>
        <w:rPr>
          <w:rFonts w:hint="eastAsia" w:ascii="仿宋_GB2312" w:eastAsia="仿宋_GB2312"/>
          <w:sz w:val="28"/>
          <w:szCs w:val="28"/>
        </w:rPr>
        <w:t>年  月  日</w:t>
      </w:r>
    </w:p>
    <w:p/>
    <w:p/>
    <w:p/>
    <w:p/>
    <w:p/>
    <w:p/>
    <w:p/>
    <w:p/>
    <w:p/>
    <w:p/>
    <w:p/>
    <w:p/>
    <w:p/>
    <w:p>
      <w:pPr>
        <w:spacing w:line="240" w:lineRule="atLeast"/>
        <w:jc w:val="left"/>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文件</w:t>
      </w:r>
      <w:r>
        <w:rPr>
          <w:rFonts w:hint="eastAsia" w:ascii="仿宋_GB2312" w:hAnsi="仿宋_GB2312" w:eastAsia="仿宋_GB2312" w:cs="仿宋_GB2312"/>
          <w:b/>
          <w:kern w:val="0"/>
          <w:sz w:val="32"/>
          <w:szCs w:val="32"/>
          <w:lang w:val="en-US" w:eastAsia="zh-CN"/>
        </w:rPr>
        <w:t>三</w:t>
      </w:r>
    </w:p>
    <w:p>
      <w:pPr>
        <w:spacing w:line="6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广州城市理工学院第一次</w:t>
      </w:r>
      <w:r>
        <w:rPr>
          <w:rFonts w:ascii="方正小标宋简体" w:hAnsi="方正小标宋简体" w:eastAsia="方正小标宋简体" w:cs="方正小标宋简体"/>
          <w:kern w:val="0"/>
          <w:sz w:val="44"/>
          <w:szCs w:val="44"/>
        </w:rPr>
        <w:t>学生代表大会</w:t>
      </w:r>
    </w:p>
    <w:p>
      <w:pPr>
        <w:spacing w:line="640" w:lineRule="exact"/>
        <w:jc w:val="center"/>
        <w:rPr>
          <w:rFonts w:ascii="方正小标宋简体" w:hAnsi="方正小标宋简体" w:eastAsia="方正小标宋简体" w:cs="方正小标宋简体"/>
          <w:kern w:val="0"/>
          <w:sz w:val="44"/>
          <w:szCs w:val="44"/>
        </w:rPr>
      </w:pPr>
      <w:r>
        <w:rPr>
          <w:rFonts w:ascii="方正小标宋简体" w:hAnsi="方正小标宋简体" w:eastAsia="方正小标宋简体" w:cs="方正小标宋简体"/>
          <w:kern w:val="0"/>
          <w:sz w:val="44"/>
          <w:szCs w:val="44"/>
        </w:rPr>
        <w:t>正式代表登记表</w:t>
      </w:r>
    </w:p>
    <w:tbl>
      <w:tblPr>
        <w:tblStyle w:val="6"/>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9"/>
        <w:gridCol w:w="949"/>
        <w:gridCol w:w="946"/>
        <w:gridCol w:w="1020"/>
        <w:gridCol w:w="606"/>
        <w:gridCol w:w="306"/>
        <w:gridCol w:w="1731"/>
        <w:gridCol w:w="1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545" w:type="dxa"/>
            <w:gridSpan w:val="2"/>
            <w:tcBorders>
              <w:top w:val="single" w:color="000000" w:sz="12" w:space="0"/>
              <w:left w:val="single" w:color="000000" w:sz="12" w:space="0"/>
            </w:tcBorders>
            <w:vAlign w:val="center"/>
          </w:tcPr>
          <w:p>
            <w:pPr>
              <w:jc w:val="center"/>
              <w:rPr>
                <w:rFonts w:ascii="仿宋" w:hAnsi="仿宋" w:eastAsia="仿宋"/>
                <w:sz w:val="24"/>
              </w:rPr>
            </w:pPr>
            <w:r>
              <w:rPr>
                <w:rFonts w:hint="eastAsia" w:ascii="仿宋" w:hAnsi="仿宋" w:eastAsia="仿宋"/>
                <w:sz w:val="24"/>
              </w:rPr>
              <w:t>姓名</w:t>
            </w:r>
          </w:p>
        </w:tc>
        <w:tc>
          <w:tcPr>
            <w:tcW w:w="949" w:type="dxa"/>
            <w:tcBorders>
              <w:top w:val="single" w:color="000000" w:sz="12" w:space="0"/>
              <w:right w:val="single" w:color="auto" w:sz="4" w:space="0"/>
            </w:tcBorders>
            <w:vAlign w:val="center"/>
          </w:tcPr>
          <w:p>
            <w:pPr>
              <w:jc w:val="center"/>
              <w:rPr>
                <w:rFonts w:ascii="仿宋" w:hAnsi="仿宋" w:eastAsia="仿宋"/>
                <w:sz w:val="24"/>
              </w:rPr>
            </w:pPr>
          </w:p>
        </w:tc>
        <w:tc>
          <w:tcPr>
            <w:tcW w:w="946" w:type="dxa"/>
            <w:tcBorders>
              <w:top w:val="single" w:color="000000" w:sz="12" w:space="0"/>
              <w:right w:val="single" w:color="auto" w:sz="4" w:space="0"/>
            </w:tcBorders>
            <w:vAlign w:val="center"/>
          </w:tcPr>
          <w:p>
            <w:pPr>
              <w:jc w:val="center"/>
              <w:rPr>
                <w:rFonts w:ascii="仿宋" w:hAnsi="仿宋" w:eastAsia="仿宋"/>
                <w:sz w:val="24"/>
              </w:rPr>
            </w:pPr>
            <w:r>
              <w:rPr>
                <w:rFonts w:hint="eastAsia" w:ascii="仿宋" w:hAnsi="仿宋" w:eastAsia="仿宋"/>
                <w:sz w:val="24"/>
              </w:rPr>
              <w:t>性别</w:t>
            </w:r>
          </w:p>
        </w:tc>
        <w:tc>
          <w:tcPr>
            <w:tcW w:w="1020" w:type="dxa"/>
            <w:tcBorders>
              <w:top w:val="single" w:color="000000" w:sz="12" w:space="0"/>
              <w:left w:val="single" w:color="auto" w:sz="4" w:space="0"/>
              <w:right w:val="single" w:color="auto" w:sz="4" w:space="0"/>
            </w:tcBorders>
            <w:vAlign w:val="center"/>
          </w:tcPr>
          <w:p>
            <w:pPr>
              <w:jc w:val="center"/>
              <w:rPr>
                <w:rFonts w:ascii="仿宋" w:hAnsi="仿宋" w:eastAsia="仿宋"/>
                <w:sz w:val="24"/>
              </w:rPr>
            </w:pPr>
          </w:p>
        </w:tc>
        <w:tc>
          <w:tcPr>
            <w:tcW w:w="912" w:type="dxa"/>
            <w:gridSpan w:val="2"/>
            <w:tcBorders>
              <w:top w:val="single" w:color="000000" w:sz="12" w:space="0"/>
              <w:left w:val="single" w:color="auto" w:sz="4" w:space="0"/>
            </w:tcBorders>
            <w:vAlign w:val="center"/>
          </w:tcPr>
          <w:p>
            <w:pPr>
              <w:jc w:val="center"/>
              <w:rPr>
                <w:rFonts w:ascii="仿宋" w:hAnsi="仿宋" w:eastAsia="仿宋"/>
                <w:sz w:val="24"/>
              </w:rPr>
            </w:pPr>
            <w:r>
              <w:rPr>
                <w:rFonts w:hint="eastAsia" w:ascii="仿宋" w:hAnsi="仿宋" w:eastAsia="仿宋"/>
                <w:sz w:val="24"/>
              </w:rPr>
              <w:t>出生年月</w:t>
            </w:r>
          </w:p>
        </w:tc>
        <w:tc>
          <w:tcPr>
            <w:tcW w:w="1731" w:type="dxa"/>
            <w:tcBorders>
              <w:top w:val="single" w:color="000000" w:sz="12" w:space="0"/>
              <w:right w:val="single" w:color="auto" w:sz="4" w:space="0"/>
            </w:tcBorders>
            <w:vAlign w:val="center"/>
          </w:tcPr>
          <w:p>
            <w:pPr>
              <w:jc w:val="center"/>
              <w:rPr>
                <w:rFonts w:ascii="仿宋" w:hAnsi="仿宋" w:eastAsia="仿宋"/>
                <w:sz w:val="24"/>
              </w:rPr>
            </w:pPr>
          </w:p>
        </w:tc>
        <w:tc>
          <w:tcPr>
            <w:tcW w:w="1957" w:type="dxa"/>
            <w:vMerge w:val="restart"/>
            <w:tcBorders>
              <w:top w:val="single" w:color="000000" w:sz="12" w:space="0"/>
              <w:left w:val="single" w:color="auto" w:sz="4" w:space="0"/>
              <w:right w:val="single" w:color="000000" w:sz="12" w:space="0"/>
            </w:tcBorders>
            <w:vAlign w:val="center"/>
          </w:tcPr>
          <w:p>
            <w:pPr>
              <w:jc w:val="center"/>
              <w:rPr>
                <w:rFonts w:ascii="仿宋" w:hAnsi="仿宋" w:eastAsia="仿宋"/>
                <w:sz w:val="24"/>
              </w:rPr>
            </w:pPr>
            <w:r>
              <w:rPr>
                <w:rFonts w:hint="eastAsia" w:ascii="仿宋" w:hAnsi="仿宋" w:eastAsia="仿宋"/>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545" w:type="dxa"/>
            <w:gridSpan w:val="2"/>
            <w:tcBorders>
              <w:left w:val="single" w:color="000000" w:sz="12" w:space="0"/>
            </w:tcBorders>
            <w:vAlign w:val="center"/>
          </w:tcPr>
          <w:p>
            <w:pPr>
              <w:jc w:val="center"/>
              <w:rPr>
                <w:rFonts w:ascii="仿宋" w:hAnsi="仿宋" w:eastAsia="仿宋"/>
                <w:sz w:val="24"/>
              </w:rPr>
            </w:pPr>
            <w:r>
              <w:rPr>
                <w:rFonts w:hint="eastAsia" w:ascii="仿宋" w:hAnsi="仿宋" w:eastAsia="仿宋"/>
                <w:sz w:val="24"/>
              </w:rPr>
              <w:t>政治</w:t>
            </w:r>
          </w:p>
          <w:p>
            <w:pPr>
              <w:jc w:val="center"/>
              <w:rPr>
                <w:rFonts w:ascii="仿宋" w:hAnsi="仿宋" w:eastAsia="仿宋"/>
                <w:sz w:val="24"/>
              </w:rPr>
            </w:pPr>
            <w:r>
              <w:rPr>
                <w:rFonts w:hint="eastAsia" w:ascii="仿宋" w:hAnsi="仿宋" w:eastAsia="仿宋"/>
                <w:sz w:val="24"/>
              </w:rPr>
              <w:t>面貌</w:t>
            </w:r>
          </w:p>
        </w:tc>
        <w:tc>
          <w:tcPr>
            <w:tcW w:w="949" w:type="dxa"/>
            <w:tcBorders>
              <w:right w:val="single" w:color="auto" w:sz="4" w:space="0"/>
            </w:tcBorders>
            <w:vAlign w:val="center"/>
          </w:tcPr>
          <w:p>
            <w:pPr>
              <w:jc w:val="center"/>
              <w:rPr>
                <w:rFonts w:ascii="仿宋" w:hAnsi="仿宋" w:eastAsia="仿宋"/>
                <w:sz w:val="24"/>
              </w:rPr>
            </w:pPr>
          </w:p>
        </w:tc>
        <w:tc>
          <w:tcPr>
            <w:tcW w:w="946" w:type="dxa"/>
            <w:tcBorders>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民族</w:t>
            </w:r>
          </w:p>
        </w:tc>
        <w:tc>
          <w:tcPr>
            <w:tcW w:w="1020" w:type="dxa"/>
            <w:tcBorders>
              <w:left w:val="single" w:color="auto" w:sz="4" w:space="0"/>
            </w:tcBorders>
            <w:vAlign w:val="center"/>
          </w:tcPr>
          <w:p>
            <w:pPr>
              <w:jc w:val="center"/>
              <w:rPr>
                <w:rFonts w:ascii="仿宋" w:hAnsi="仿宋" w:eastAsia="仿宋"/>
                <w:sz w:val="24"/>
              </w:rPr>
            </w:pPr>
          </w:p>
        </w:tc>
        <w:tc>
          <w:tcPr>
            <w:tcW w:w="912" w:type="dxa"/>
            <w:gridSpan w:val="2"/>
            <w:vAlign w:val="center"/>
          </w:tcPr>
          <w:p>
            <w:pPr>
              <w:jc w:val="center"/>
              <w:rPr>
                <w:rFonts w:ascii="仿宋" w:hAnsi="仿宋" w:eastAsia="仿宋"/>
                <w:sz w:val="24"/>
              </w:rPr>
            </w:pPr>
            <w:r>
              <w:rPr>
                <w:rFonts w:hint="eastAsia" w:ascii="仿宋" w:hAnsi="仿宋" w:eastAsia="仿宋"/>
                <w:sz w:val="24"/>
              </w:rPr>
              <w:t>籍贯</w:t>
            </w:r>
          </w:p>
        </w:tc>
        <w:tc>
          <w:tcPr>
            <w:tcW w:w="1731" w:type="dxa"/>
            <w:tcBorders>
              <w:right w:val="single" w:color="auto" w:sz="4" w:space="0"/>
            </w:tcBorders>
            <w:vAlign w:val="center"/>
          </w:tcPr>
          <w:p>
            <w:pPr>
              <w:jc w:val="center"/>
              <w:rPr>
                <w:rFonts w:ascii="仿宋" w:hAnsi="仿宋" w:eastAsia="仿宋"/>
                <w:sz w:val="24"/>
              </w:rPr>
            </w:pPr>
          </w:p>
        </w:tc>
        <w:tc>
          <w:tcPr>
            <w:tcW w:w="1957" w:type="dxa"/>
            <w:vMerge w:val="continue"/>
            <w:tcBorders>
              <w:left w:val="single" w:color="auto" w:sz="4" w:space="0"/>
              <w:right w:val="single" w:color="000000" w:sz="12" w:space="0"/>
            </w:tcBorders>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545" w:type="dxa"/>
            <w:gridSpan w:val="2"/>
            <w:tcBorders>
              <w:left w:val="single" w:color="000000" w:sz="12" w:space="0"/>
              <w:bottom w:val="single" w:color="auto" w:sz="4" w:space="0"/>
            </w:tcBorders>
            <w:vAlign w:val="center"/>
          </w:tcPr>
          <w:p>
            <w:pPr>
              <w:jc w:val="center"/>
              <w:rPr>
                <w:rFonts w:ascii="仿宋" w:hAnsi="仿宋" w:eastAsia="仿宋"/>
                <w:sz w:val="24"/>
              </w:rPr>
            </w:pPr>
            <w:r>
              <w:rPr>
                <w:rFonts w:hint="eastAsia" w:ascii="仿宋" w:hAnsi="仿宋" w:eastAsia="仿宋"/>
                <w:sz w:val="24"/>
              </w:rPr>
              <w:t>年级、专业</w:t>
            </w:r>
          </w:p>
        </w:tc>
        <w:tc>
          <w:tcPr>
            <w:tcW w:w="5558" w:type="dxa"/>
            <w:gridSpan w:val="6"/>
            <w:tcBorders>
              <w:top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7" w:type="dxa"/>
            <w:vMerge w:val="continue"/>
            <w:tcBorders>
              <w:left w:val="single" w:color="auto" w:sz="4" w:space="0"/>
              <w:right w:val="single" w:color="000000" w:sz="12" w:space="0"/>
            </w:tcBorders>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545" w:type="dxa"/>
            <w:gridSpan w:val="2"/>
            <w:tcBorders>
              <w:left w:val="single" w:color="000000" w:sz="12" w:space="0"/>
              <w:bottom w:val="single" w:color="auto" w:sz="4" w:space="0"/>
            </w:tcBorders>
            <w:vAlign w:val="center"/>
          </w:tcPr>
          <w:p>
            <w:pPr>
              <w:jc w:val="center"/>
              <w:rPr>
                <w:rFonts w:ascii="仿宋" w:hAnsi="仿宋" w:eastAsia="仿宋"/>
                <w:sz w:val="24"/>
              </w:rPr>
            </w:pPr>
            <w:r>
              <w:rPr>
                <w:rFonts w:hint="eastAsia" w:ascii="仿宋" w:hAnsi="仿宋" w:eastAsia="仿宋"/>
                <w:sz w:val="24"/>
              </w:rPr>
              <w:t>手机号码</w:t>
            </w:r>
          </w:p>
        </w:tc>
        <w:tc>
          <w:tcPr>
            <w:tcW w:w="1895" w:type="dxa"/>
            <w:gridSpan w:val="2"/>
            <w:tcBorders>
              <w:top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6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任职情况</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7" w:type="dxa"/>
            <w:vMerge w:val="continue"/>
            <w:tcBorders>
              <w:left w:val="single" w:color="auto" w:sz="4" w:space="0"/>
              <w:bottom w:val="single" w:color="auto" w:sz="4" w:space="0"/>
              <w:right w:val="single" w:color="000000" w:sz="12" w:space="0"/>
            </w:tcBorders>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1" w:hRule="atLeast"/>
          <w:jc w:val="center"/>
        </w:trPr>
        <w:tc>
          <w:tcPr>
            <w:tcW w:w="1545" w:type="dxa"/>
            <w:gridSpan w:val="2"/>
            <w:tcBorders>
              <w:left w:val="single" w:color="000000" w:sz="12" w:space="0"/>
            </w:tcBorders>
            <w:vAlign w:val="center"/>
          </w:tcPr>
          <w:p>
            <w:pPr>
              <w:jc w:val="center"/>
              <w:rPr>
                <w:rFonts w:ascii="仿宋" w:hAnsi="仿宋" w:eastAsia="仿宋"/>
                <w:sz w:val="24"/>
              </w:rPr>
            </w:pPr>
            <w:r>
              <w:rPr>
                <w:rFonts w:hint="eastAsia" w:ascii="仿宋" w:hAnsi="仿宋" w:eastAsia="仿宋"/>
                <w:sz w:val="24"/>
              </w:rPr>
              <w:t>事迹简介(个人经历、获奖情况)</w:t>
            </w:r>
          </w:p>
        </w:tc>
        <w:tc>
          <w:tcPr>
            <w:tcW w:w="7515" w:type="dxa"/>
            <w:gridSpan w:val="7"/>
            <w:tcBorders>
              <w:right w:val="single" w:color="000000" w:sz="12" w:space="0"/>
            </w:tcBorders>
          </w:tcPr>
          <w:p>
            <w:pPr>
              <w:widowControl/>
              <w:jc w:val="left"/>
              <w:textAlignment w:val="center"/>
              <w:rPr>
                <w:rFonts w:ascii="仿宋" w:hAnsi="仿宋" w:eastAsia="仿宋"/>
                <w:sz w:val="24"/>
              </w:rPr>
            </w:pPr>
            <w:r>
              <w:rPr>
                <w:rFonts w:hint="eastAsia" w:ascii="仿宋" w:hAnsi="仿宋" w:eastAsia="仿宋"/>
                <w:sz w:val="24"/>
              </w:rPr>
              <w:t>一、个人经历（从高中阶段填起）</w:t>
            </w:r>
          </w:p>
          <w:p>
            <w:pPr>
              <w:widowControl/>
              <w:ind w:firstLine="480" w:firstLineChars="200"/>
              <w:jc w:val="left"/>
              <w:textAlignment w:val="center"/>
              <w:rPr>
                <w:rFonts w:ascii="仿宋" w:hAnsi="仿宋" w:eastAsia="仿宋"/>
                <w:sz w:val="24"/>
              </w:rPr>
            </w:pPr>
          </w:p>
          <w:p>
            <w:pPr>
              <w:widowControl/>
              <w:ind w:firstLine="480" w:firstLineChars="200"/>
              <w:jc w:val="left"/>
              <w:textAlignment w:val="center"/>
              <w:rPr>
                <w:rFonts w:ascii="仿宋" w:hAnsi="仿宋" w:eastAsia="仿宋"/>
                <w:sz w:val="24"/>
              </w:rPr>
            </w:pPr>
          </w:p>
          <w:p>
            <w:pPr>
              <w:widowControl/>
              <w:ind w:firstLine="480" w:firstLineChars="200"/>
              <w:jc w:val="left"/>
              <w:textAlignment w:val="center"/>
              <w:rPr>
                <w:rFonts w:ascii="仿宋" w:hAnsi="仿宋" w:eastAsia="仿宋"/>
                <w:sz w:val="24"/>
              </w:rPr>
            </w:pPr>
          </w:p>
          <w:p>
            <w:pPr>
              <w:widowControl/>
              <w:jc w:val="left"/>
              <w:textAlignment w:val="center"/>
              <w:rPr>
                <w:rFonts w:ascii="仿宋" w:hAnsi="仿宋" w:eastAsia="仿宋"/>
                <w:sz w:val="24"/>
              </w:rPr>
            </w:pPr>
          </w:p>
          <w:p>
            <w:pPr>
              <w:widowControl/>
              <w:jc w:val="left"/>
              <w:textAlignment w:val="center"/>
              <w:rPr>
                <w:rFonts w:ascii="仿宋" w:hAnsi="仿宋" w:eastAsia="仿宋"/>
                <w:sz w:val="24"/>
              </w:rPr>
            </w:pPr>
          </w:p>
          <w:p>
            <w:pPr>
              <w:widowControl/>
              <w:jc w:val="left"/>
              <w:textAlignment w:val="center"/>
              <w:rPr>
                <w:rFonts w:ascii="仿宋" w:hAnsi="仿宋" w:eastAsia="仿宋"/>
                <w:sz w:val="24"/>
              </w:rPr>
            </w:pPr>
            <w:r>
              <w:rPr>
                <w:rFonts w:hint="eastAsia" w:ascii="仿宋" w:hAnsi="仿宋" w:eastAsia="仿宋"/>
                <w:sz w:val="24"/>
              </w:rPr>
              <w:t>二、获奖情况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5" w:hRule="atLeast"/>
          <w:jc w:val="center"/>
        </w:trPr>
        <w:tc>
          <w:tcPr>
            <w:tcW w:w="1545" w:type="dxa"/>
            <w:gridSpan w:val="2"/>
            <w:tcBorders>
              <w:left w:val="single" w:color="000000" w:sz="12" w:space="0"/>
              <w:bottom w:val="single" w:color="000000" w:sz="12" w:space="0"/>
            </w:tcBorders>
            <w:vAlign w:val="center"/>
          </w:tcPr>
          <w:p>
            <w:pPr>
              <w:jc w:val="center"/>
              <w:rPr>
                <w:rFonts w:ascii="仿宋" w:hAnsi="仿宋" w:eastAsia="仿宋"/>
                <w:sz w:val="24"/>
              </w:rPr>
            </w:pPr>
            <w:r>
              <w:rPr>
                <w:rFonts w:hint="eastAsia" w:ascii="仿宋" w:hAnsi="仿宋" w:eastAsia="仿宋"/>
                <w:sz w:val="24"/>
              </w:rPr>
              <w:t>履行权利和义务的具体做法</w:t>
            </w:r>
          </w:p>
        </w:tc>
        <w:tc>
          <w:tcPr>
            <w:tcW w:w="7515" w:type="dxa"/>
            <w:gridSpan w:val="7"/>
            <w:tcBorders>
              <w:bottom w:val="single" w:color="000000" w:sz="12" w:space="0"/>
              <w:right w:val="single" w:color="000000" w:sz="12" w:space="0"/>
            </w:tcBorders>
            <w:vAlign w:val="center"/>
          </w:tcPr>
          <w:p>
            <w:pPr>
              <w:ind w:firstLine="480" w:firstLineChars="2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526" w:type="dxa"/>
            <w:vAlign w:val="center"/>
          </w:tcPr>
          <w:p>
            <w:pPr>
              <w:spacing w:line="360" w:lineRule="auto"/>
              <w:jc w:val="center"/>
              <w:rPr>
                <w:rFonts w:ascii="仿宋_GB2312" w:hAnsi="宋体" w:eastAsia="仿宋_GB2312"/>
                <w:kern w:val="0"/>
                <w:sz w:val="24"/>
                <w:szCs w:val="24"/>
              </w:rPr>
            </w:pPr>
            <w:r>
              <w:rPr>
                <w:rFonts w:hint="eastAsia" w:ascii="仿宋_GB2312" w:hAnsi="宋体" w:eastAsia="仿宋_GB2312"/>
                <w:kern w:val="0"/>
                <w:sz w:val="24"/>
                <w:szCs w:val="24"/>
              </w:rPr>
              <w:t>学院团委</w:t>
            </w: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意见</w:t>
            </w:r>
          </w:p>
        </w:tc>
        <w:tc>
          <w:tcPr>
            <w:tcW w:w="7534" w:type="dxa"/>
            <w:gridSpan w:val="8"/>
            <w:vAlign w:val="bottom"/>
          </w:tcPr>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w:t>
            </w:r>
          </w:p>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w:t>
            </w:r>
            <w:r>
              <w:rPr>
                <w:rFonts w:hint="eastAsia" w:ascii="仿宋_GB2312" w:hAnsi="宋体" w:eastAsia="仿宋_GB2312"/>
                <w:kern w:val="0"/>
                <w:sz w:val="24"/>
                <w:szCs w:val="24"/>
              </w:rPr>
              <w:t xml:space="preserve">         </w:t>
            </w:r>
            <w:r>
              <w:rPr>
                <w:rFonts w:ascii="仿宋_GB2312" w:hAnsi="宋体" w:eastAsia="仿宋_GB2312"/>
                <w:kern w:val="0"/>
                <w:sz w:val="24"/>
                <w:szCs w:val="24"/>
              </w:rPr>
              <w:t xml:space="preserve"> （盖  章）</w:t>
            </w:r>
          </w:p>
          <w:p>
            <w:pPr>
              <w:spacing w:line="360" w:lineRule="auto"/>
              <w:jc w:val="center"/>
              <w:rPr>
                <w:rFonts w:ascii="仿宋_GB2312" w:hAnsi="宋体" w:eastAsia="仿宋_GB2312"/>
                <w:kern w:val="0"/>
                <w:sz w:val="24"/>
                <w:szCs w:val="24"/>
              </w:rPr>
            </w:pPr>
            <w:r>
              <w:rPr>
                <w:rFonts w:hint="eastAsia" w:ascii="仿宋_GB2312" w:hAnsi="宋体" w:eastAsia="仿宋_GB2312"/>
                <w:kern w:val="0"/>
                <w:sz w:val="24"/>
                <w:szCs w:val="24"/>
              </w:rPr>
              <w:t xml:space="preserve">                                       </w:t>
            </w:r>
            <w:r>
              <w:rPr>
                <w:rFonts w:ascii="仿宋_GB2312" w:hAnsi="宋体" w:eastAsia="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526" w:type="dxa"/>
            <w:vAlign w:val="center"/>
          </w:tcPr>
          <w:p>
            <w:pPr>
              <w:spacing w:line="360" w:lineRule="auto"/>
              <w:jc w:val="center"/>
              <w:rPr>
                <w:rFonts w:ascii="仿宋_GB2312" w:hAnsi="宋体" w:eastAsia="仿宋_GB2312"/>
                <w:kern w:val="0"/>
                <w:sz w:val="24"/>
                <w:szCs w:val="24"/>
              </w:rPr>
            </w:pPr>
            <w:r>
              <w:rPr>
                <w:rFonts w:hint="eastAsia" w:ascii="仿宋_GB2312" w:hAnsi="宋体" w:eastAsia="仿宋_GB2312"/>
                <w:kern w:val="0"/>
                <w:sz w:val="24"/>
                <w:szCs w:val="24"/>
              </w:rPr>
              <w:t>学</w:t>
            </w:r>
            <w:r>
              <w:rPr>
                <w:rFonts w:ascii="仿宋_GB2312" w:hAnsi="宋体" w:eastAsia="仿宋_GB2312"/>
                <w:kern w:val="0"/>
                <w:sz w:val="24"/>
                <w:szCs w:val="24"/>
              </w:rPr>
              <w:t>院党</w:t>
            </w:r>
            <w:r>
              <w:rPr>
                <w:rFonts w:hint="eastAsia" w:ascii="仿宋_GB2312" w:hAnsi="宋体" w:eastAsia="仿宋_GB2312"/>
                <w:kern w:val="0"/>
                <w:sz w:val="24"/>
                <w:szCs w:val="24"/>
              </w:rPr>
              <w:t>组织</w:t>
            </w: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意见</w:t>
            </w:r>
          </w:p>
        </w:tc>
        <w:tc>
          <w:tcPr>
            <w:tcW w:w="7534" w:type="dxa"/>
            <w:gridSpan w:val="8"/>
            <w:vAlign w:val="bottom"/>
          </w:tcPr>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w:t>
            </w: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w:t>
            </w:r>
            <w:r>
              <w:rPr>
                <w:rFonts w:hint="eastAsia" w:ascii="仿宋_GB2312" w:hAnsi="宋体" w:eastAsia="仿宋_GB2312"/>
                <w:kern w:val="0"/>
                <w:sz w:val="24"/>
                <w:szCs w:val="24"/>
              </w:rPr>
              <w:t xml:space="preserve">              </w:t>
            </w:r>
            <w:r>
              <w:rPr>
                <w:rFonts w:ascii="仿宋_GB2312" w:hAnsi="宋体" w:eastAsia="仿宋_GB2312"/>
                <w:kern w:val="0"/>
                <w:sz w:val="24"/>
                <w:szCs w:val="24"/>
              </w:rPr>
              <w:t xml:space="preserve"> （盖  章）</w:t>
            </w: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526" w:type="dxa"/>
            <w:vAlign w:val="center"/>
          </w:tcPr>
          <w:p>
            <w:pPr>
              <w:spacing w:line="360" w:lineRule="auto"/>
              <w:jc w:val="center"/>
              <w:rPr>
                <w:rFonts w:ascii="仿宋_GB2312" w:hAnsi="宋体" w:eastAsia="仿宋_GB2312"/>
                <w:kern w:val="0"/>
                <w:sz w:val="24"/>
                <w:szCs w:val="24"/>
              </w:rPr>
            </w:pPr>
            <w:r>
              <w:rPr>
                <w:rFonts w:hint="eastAsia" w:ascii="仿宋_GB2312" w:hAnsi="宋体" w:eastAsia="仿宋_GB2312"/>
                <w:kern w:val="0"/>
                <w:sz w:val="24"/>
                <w:szCs w:val="24"/>
              </w:rPr>
              <w:t>备注</w:t>
            </w:r>
          </w:p>
        </w:tc>
        <w:tc>
          <w:tcPr>
            <w:tcW w:w="7534" w:type="dxa"/>
            <w:gridSpan w:val="8"/>
            <w:vAlign w:val="bottom"/>
          </w:tcPr>
          <w:p>
            <w:pPr>
              <w:spacing w:line="360" w:lineRule="auto"/>
              <w:jc w:val="center"/>
              <w:rPr>
                <w:rFonts w:ascii="仿宋_GB2312" w:hAnsi="宋体" w:eastAsia="仿宋_GB2312"/>
                <w:kern w:val="0"/>
                <w:sz w:val="24"/>
                <w:szCs w:val="24"/>
              </w:rPr>
            </w:pPr>
          </w:p>
        </w:tc>
      </w:tr>
    </w:tbl>
    <w:p>
      <w:pPr>
        <w:wordWrap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r>
        <w:rPr>
          <w:rFonts w:ascii="仿宋_GB2312" w:hAnsi="仿宋_GB2312" w:eastAsia="仿宋_GB2312" w:cs="仿宋_GB2312"/>
          <w:sz w:val="24"/>
          <w:szCs w:val="24"/>
        </w:rPr>
        <w:t>：请勿更改登记表格式，保持本表在两页纸内，纸质版请双面打印</w:t>
      </w:r>
      <w:r>
        <w:rPr>
          <w:rFonts w:hint="eastAsia" w:ascii="仿宋_GB2312" w:hAnsi="仿宋_GB2312" w:eastAsia="仿宋_GB2312" w:cs="仿宋_GB2312"/>
          <w:sz w:val="24"/>
          <w:szCs w:val="24"/>
        </w:rPr>
        <w:t>。</w:t>
      </w:r>
    </w:p>
    <w:p/>
    <w:sectPr>
      <w:headerReference r:id="rId3" w:type="default"/>
      <w:footerReference r:id="rId4" w:type="default"/>
      <w:pgSz w:w="11906" w:h="16838"/>
      <w:pgMar w:top="2098" w:right="1588"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Fonts w:ascii="仿宋_GB2312" w:hAnsi="仿宋_GB2312" w:eastAsia="仿宋_GB2312"/>
        <w:sz w:val="28"/>
      </w:rPr>
    </w:pPr>
    <w:r>
      <w:rPr>
        <w:rStyle w:val="9"/>
        <w:rFonts w:hint="eastAsia" w:ascii="仿宋_GB2312" w:hAnsi="仿宋_GB2312" w:eastAsia="仿宋_GB2312"/>
        <w:sz w:val="28"/>
      </w:rPr>
      <w:t xml:space="preserve">— </w:t>
    </w:r>
    <w:r>
      <w:rPr>
        <w:rFonts w:hint="eastAsia" w:ascii="仿宋_GB2312" w:hAnsi="仿宋_GB2312" w:eastAsia="仿宋_GB2312"/>
        <w:sz w:val="28"/>
      </w:rPr>
      <w:fldChar w:fldCharType="begin"/>
    </w:r>
    <w:r>
      <w:rPr>
        <w:rStyle w:val="9"/>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9"/>
        <w:rFonts w:ascii="仿宋_GB2312" w:hAnsi="仿宋_GB2312" w:eastAsia="仿宋_GB2312"/>
        <w:sz w:val="28"/>
      </w:rPr>
      <w:t>1</w:t>
    </w:r>
    <w:r>
      <w:rPr>
        <w:rFonts w:hint="eastAsia" w:ascii="仿宋_GB2312" w:hAnsi="仿宋_GB2312" w:eastAsia="仿宋_GB2312"/>
        <w:sz w:val="28"/>
      </w:rPr>
      <w:fldChar w:fldCharType="end"/>
    </w:r>
    <w:r>
      <w:rPr>
        <w:rFonts w:hint="eastAsia" w:ascii="仿宋_GB2312" w:hAnsi="仿宋_GB2312" w:eastAsia="仿宋_GB2312"/>
        <w:sz w:val="28"/>
      </w:rPr>
      <w:t xml:space="preserve"> </w:t>
    </w:r>
    <w:r>
      <w:rPr>
        <w:rStyle w:val="9"/>
        <w:rFonts w:hint="eastAsia" w:ascii="仿宋_GB2312" w:hAnsi="仿宋_GB2312" w:eastAsia="仿宋_GB2312"/>
        <w:sz w:val="28"/>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b/>
        <w:bCs/>
        <w:color w:val="3366FF"/>
      </w:rPr>
    </w:pPr>
    <w:r>
      <w:rPr>
        <w:b/>
        <w:bCs/>
        <w:color w:val="3366FF"/>
      </w:rPr>
      <w:t xml:space="preserve">                        </w:t>
    </w:r>
    <w:r>
      <w:rPr>
        <w:rFonts w:hint="eastAsia"/>
        <w:b/>
        <w:bCs/>
        <w:color w:val="3366FF"/>
      </w:rPr>
      <w:t xml:space="preserve">     </w:t>
    </w:r>
    <w:r>
      <w:rPr>
        <w:b/>
        <w:bCs/>
        <w:color w:val="3366F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8F"/>
    <w:rsid w:val="000372B6"/>
    <w:rsid w:val="0016425F"/>
    <w:rsid w:val="00295A95"/>
    <w:rsid w:val="002C7164"/>
    <w:rsid w:val="004708EE"/>
    <w:rsid w:val="005940C0"/>
    <w:rsid w:val="005B1F06"/>
    <w:rsid w:val="00613B78"/>
    <w:rsid w:val="00632F98"/>
    <w:rsid w:val="006467BE"/>
    <w:rsid w:val="006A0BE4"/>
    <w:rsid w:val="006D71C2"/>
    <w:rsid w:val="00793671"/>
    <w:rsid w:val="00873266"/>
    <w:rsid w:val="00895D0F"/>
    <w:rsid w:val="00A539E3"/>
    <w:rsid w:val="00A93311"/>
    <w:rsid w:val="00AC488F"/>
    <w:rsid w:val="00B14372"/>
    <w:rsid w:val="00B2269E"/>
    <w:rsid w:val="00B87D23"/>
    <w:rsid w:val="00C748D2"/>
    <w:rsid w:val="00E20E7A"/>
    <w:rsid w:val="00E40D80"/>
    <w:rsid w:val="00F265B9"/>
    <w:rsid w:val="02CB04B8"/>
    <w:rsid w:val="031D3E3C"/>
    <w:rsid w:val="070A1442"/>
    <w:rsid w:val="090957D3"/>
    <w:rsid w:val="09F961EE"/>
    <w:rsid w:val="0B00470E"/>
    <w:rsid w:val="0DFD1E16"/>
    <w:rsid w:val="12A37220"/>
    <w:rsid w:val="15104BE5"/>
    <w:rsid w:val="18027BA9"/>
    <w:rsid w:val="1A951DA8"/>
    <w:rsid w:val="1B5A6DF9"/>
    <w:rsid w:val="1DEF438E"/>
    <w:rsid w:val="27041387"/>
    <w:rsid w:val="2CB629C5"/>
    <w:rsid w:val="3231422A"/>
    <w:rsid w:val="339F6B04"/>
    <w:rsid w:val="350D78B5"/>
    <w:rsid w:val="3C5109A6"/>
    <w:rsid w:val="3D241F41"/>
    <w:rsid w:val="3E6B1DC5"/>
    <w:rsid w:val="46AD18A3"/>
    <w:rsid w:val="495A5494"/>
    <w:rsid w:val="4A6F2458"/>
    <w:rsid w:val="52477BB0"/>
    <w:rsid w:val="5499293B"/>
    <w:rsid w:val="568F10EA"/>
    <w:rsid w:val="56D84390"/>
    <w:rsid w:val="5AC577D5"/>
    <w:rsid w:val="5B0F4E7F"/>
    <w:rsid w:val="5D5E1484"/>
    <w:rsid w:val="5DBA5B9D"/>
    <w:rsid w:val="621645B4"/>
    <w:rsid w:val="665941C8"/>
    <w:rsid w:val="6AB06FEC"/>
    <w:rsid w:val="6FA0333E"/>
    <w:rsid w:val="7066148E"/>
    <w:rsid w:val="732E312C"/>
    <w:rsid w:val="752C2941"/>
    <w:rsid w:val="7E511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styleId="10">
    <w:name w:val="Hyperlink"/>
    <w:basedOn w:val="8"/>
    <w:semiHidden/>
    <w:unhideWhenUsed/>
    <w:qFormat/>
    <w:uiPriority w:val="99"/>
    <w:rPr>
      <w:color w:val="0000FF"/>
      <w:u w:val="single"/>
    </w:rPr>
  </w:style>
  <w:style w:type="character" w:customStyle="1" w:styleId="11">
    <w:name w:val="标题 1 字符"/>
    <w:basedOn w:val="8"/>
    <w:link w:val="2"/>
    <w:qFormat/>
    <w:uiPriority w:val="9"/>
    <w:rPr>
      <w:rFonts w:ascii="宋体" w:hAnsi="宋体" w:eastAsia="宋体" w:cs="宋体"/>
      <w:b/>
      <w:bCs/>
      <w:kern w:val="36"/>
      <w:sz w:val="48"/>
      <w:szCs w:val="48"/>
    </w:rPr>
  </w:style>
  <w:style w:type="paragraph" w:customStyle="1" w:styleId="12">
    <w:name w:val="postmeta"/>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publisher"/>
    <w:basedOn w:val="8"/>
    <w:qFormat/>
    <w:uiPriority w:val="0"/>
  </w:style>
  <w:style w:type="character" w:customStyle="1" w:styleId="14">
    <w:name w:val="posttime"/>
    <w:basedOn w:val="8"/>
    <w:qFormat/>
    <w:uiPriority w:val="0"/>
  </w:style>
  <w:style w:type="character" w:customStyle="1" w:styleId="15">
    <w:name w:val="views"/>
    <w:basedOn w:val="8"/>
    <w:qFormat/>
    <w:uiPriority w:val="0"/>
  </w:style>
  <w:style w:type="character" w:customStyle="1" w:styleId="16">
    <w:name w:val="wp_visitcount"/>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99DE7-F2A5-4567-8EAC-9285AD045357}">
  <ds:schemaRefs/>
</ds:datastoreItem>
</file>

<file path=docProps/app.xml><?xml version="1.0" encoding="utf-8"?>
<Properties xmlns="http://schemas.openxmlformats.org/officeDocument/2006/extended-properties" xmlns:vt="http://schemas.openxmlformats.org/officeDocument/2006/docPropsVTypes">
  <Template>Normal</Template>
  <Pages>11</Pages>
  <Words>450</Words>
  <Characters>2570</Characters>
  <Lines>21</Lines>
  <Paragraphs>6</Paragraphs>
  <TotalTime>1</TotalTime>
  <ScaleCrop>false</ScaleCrop>
  <LinksUpToDate>false</LinksUpToDate>
  <CharactersWithSpaces>3014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2021-10-21T09:14:00Z</dcterms:created>
  <dc:creator>897972268@qq.com</dc:creator>
  <cp:lastModifiedBy>WPS_1475897143</cp:lastModifiedBy>
  <dcterms:modified xsi:type="dcterms:W3CDTF">2021-11-01T10:40:02Z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69058E2173A648EEBDBF0C0EACE72A97</vt:lpwstr>
  </property>
</Properties>
</file>